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6D1E" w14:textId="085685B6" w:rsidR="00AE55DB" w:rsidRDefault="00FC2B2B" w:rsidP="00FC2B2B">
      <w:pPr>
        <w:rPr>
          <w:b/>
          <w:sz w:val="24"/>
          <w:szCs w:val="24"/>
          <w:u w:val="single"/>
        </w:rPr>
      </w:pPr>
      <w:r w:rsidRPr="00FC2B2B">
        <w:rPr>
          <w:b/>
          <w:sz w:val="24"/>
          <w:szCs w:val="24"/>
        </w:rPr>
        <w:t xml:space="preserve">                                                             </w:t>
      </w:r>
      <w:r w:rsidR="00AE55DB">
        <w:rPr>
          <w:b/>
          <w:noProof/>
          <w:sz w:val="24"/>
          <w:szCs w:val="24"/>
          <w:u w:val="single"/>
        </w:rPr>
        <w:drawing>
          <wp:inline distT="0" distB="0" distL="0" distR="0" wp14:anchorId="27B3E0E2" wp14:editId="716ACBE6">
            <wp:extent cx="1501291" cy="13335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_CMYK_Whi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260" cy="134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u w:val="single"/>
        </w:rPr>
        <w:t xml:space="preserve">                    </w:t>
      </w:r>
    </w:p>
    <w:p w14:paraId="0B49B407" w14:textId="77777777" w:rsidR="00044589" w:rsidRDefault="00B6248E">
      <w:r w:rsidRPr="00B6248E">
        <w:rPr>
          <w:b/>
          <w:sz w:val="24"/>
          <w:szCs w:val="24"/>
          <w:u w:val="single"/>
        </w:rPr>
        <w:t>Care and Handling</w:t>
      </w:r>
      <w:r>
        <w:t xml:space="preserve">: </w:t>
      </w:r>
    </w:p>
    <w:p w14:paraId="537975CA" w14:textId="02E1E35D" w:rsidR="00B6248E" w:rsidRDefault="00B6248E">
      <w:r>
        <w:t xml:space="preserve">*“VISION” acrylic </w:t>
      </w:r>
      <w:r>
        <w:t>panels</w:t>
      </w:r>
      <w:r w:rsidR="00FC2B2B">
        <w:t xml:space="preserve"> should </w:t>
      </w:r>
      <w:r>
        <w:t xml:space="preserve">be stored horizontally and should be well supported at all times. </w:t>
      </w:r>
    </w:p>
    <w:p w14:paraId="0A77B6A8" w14:textId="41C80AE5" w:rsidR="00B6248E" w:rsidRDefault="00B6248E">
      <w:r>
        <w:t>*</w:t>
      </w:r>
      <w:r w:rsidR="00044589">
        <w:t>L</w:t>
      </w:r>
      <w:r>
        <w:t>eave protective film in place until the project is complete.</w:t>
      </w:r>
    </w:p>
    <w:p w14:paraId="709ED457" w14:textId="3256D1AD" w:rsidR="00B6248E" w:rsidRDefault="00B6248E">
      <w:r>
        <w:t>*</w:t>
      </w:r>
      <w:r>
        <w:t>Do not store panels outside.</w:t>
      </w:r>
    </w:p>
    <w:p w14:paraId="6EA1C3A3" w14:textId="47B6B58F" w:rsidR="00B6248E" w:rsidRDefault="00B6248E">
      <w:r>
        <w:t xml:space="preserve"> </w:t>
      </w:r>
      <w:r>
        <w:t>*</w:t>
      </w:r>
      <w:r>
        <w:t>Avoid sliding the panels on the outer face surface to preserve the protection film.</w:t>
      </w:r>
    </w:p>
    <w:p w14:paraId="340B7EC7" w14:textId="77777777" w:rsidR="00044589" w:rsidRDefault="00B6248E" w:rsidP="00AE55DB">
      <w:r w:rsidRPr="00B6248E">
        <w:rPr>
          <w:b/>
          <w:sz w:val="24"/>
          <w:szCs w:val="24"/>
          <w:u w:val="single"/>
        </w:rPr>
        <w:t>Protective Film</w:t>
      </w:r>
      <w:r w:rsidR="00AE55DB">
        <w:t>:</w:t>
      </w:r>
      <w:r>
        <w:t xml:space="preserve"> </w:t>
      </w:r>
    </w:p>
    <w:p w14:paraId="6E260A90" w14:textId="47601560" w:rsidR="00AE55DB" w:rsidRDefault="00AE55DB" w:rsidP="00AE55DB">
      <w:r>
        <w:t>*</w:t>
      </w:r>
      <w:r>
        <w:t xml:space="preserve">The surface of the “VISION” acrylic panels </w:t>
      </w:r>
      <w:proofErr w:type="gramStart"/>
      <w:r>
        <w:t>are</w:t>
      </w:r>
      <w:proofErr w:type="gramEnd"/>
      <w:r>
        <w:t xml:space="preserve"> covered with a protective film, which should stay on during processing and installation. After removal of the film, the surface is ready for daily use. No additional polishing is necessary. </w:t>
      </w:r>
    </w:p>
    <w:p w14:paraId="0C6583B9" w14:textId="4C20E954" w:rsidR="00B6248E" w:rsidRDefault="00AE55DB">
      <w:r>
        <w:t>*</w:t>
      </w:r>
      <w:r w:rsidR="00B6248E">
        <w:t>“VISION” acrylic</w:t>
      </w:r>
      <w:r w:rsidR="00B6248E">
        <w:t xml:space="preserve"> metallic colors have a directional design. Take note of the directional arrows on the protective film throughout machining and installation. </w:t>
      </w:r>
    </w:p>
    <w:p w14:paraId="09A40422" w14:textId="77777777" w:rsidR="00AE55DB" w:rsidRDefault="00B6248E">
      <w:r w:rsidRPr="00B6248E">
        <w:rPr>
          <w:b/>
          <w:sz w:val="24"/>
          <w:szCs w:val="24"/>
          <w:u w:val="single"/>
        </w:rPr>
        <w:t>Cleaning</w:t>
      </w:r>
      <w:r w:rsidR="00AE55DB" w:rsidRPr="00AE55DB">
        <w:rPr>
          <w:sz w:val="24"/>
          <w:szCs w:val="24"/>
        </w:rPr>
        <w:t>:</w:t>
      </w:r>
      <w:r>
        <w:t xml:space="preserve"> </w:t>
      </w:r>
    </w:p>
    <w:p w14:paraId="47FD19F3" w14:textId="25A4131C" w:rsidR="00B6248E" w:rsidRDefault="00044589" w:rsidP="00044589">
      <w:r>
        <w:t>*</w:t>
      </w:r>
      <w:r w:rsidR="00B6248E">
        <w:t xml:space="preserve">Best results will be achieved using wet micro-fiber cloths or chamois with non-abrasive soap or detergent. Do not use brushes, scourers or scrapers at any time. </w:t>
      </w:r>
    </w:p>
    <w:p w14:paraId="26AE1BFD" w14:textId="77777777" w:rsidR="00044589" w:rsidRDefault="00B6248E">
      <w:r w:rsidRPr="004C1DEB">
        <w:rPr>
          <w:b/>
          <w:sz w:val="24"/>
          <w:szCs w:val="24"/>
          <w:u w:val="single"/>
        </w:rPr>
        <w:t>Scratch Resistance</w:t>
      </w:r>
      <w:r w:rsidR="00044589" w:rsidRPr="00044589">
        <w:rPr>
          <w:sz w:val="24"/>
          <w:szCs w:val="24"/>
          <w:u w:val="single"/>
        </w:rPr>
        <w:t>:</w:t>
      </w:r>
      <w:r w:rsidRPr="00044589">
        <w:t xml:space="preserve"> </w:t>
      </w:r>
    </w:p>
    <w:p w14:paraId="1EC21B55" w14:textId="0074735C" w:rsidR="00B6248E" w:rsidRDefault="00044589">
      <w:r>
        <w:t>*</w:t>
      </w:r>
      <w:r w:rsidR="00B6248E">
        <w:t xml:space="preserve">The </w:t>
      </w:r>
      <w:r w:rsidR="00B6248E">
        <w:t xml:space="preserve">“VISION” acrylic </w:t>
      </w:r>
      <w:r w:rsidR="00B6248E">
        <w:t>surfaces are scratch resistant, but not scratch proof. Please take precautions to protect the surface until the product has been installed.</w:t>
      </w:r>
    </w:p>
    <w:p w14:paraId="5112179A" w14:textId="77777777" w:rsidR="00044589" w:rsidRDefault="00AE55DB" w:rsidP="00AE55DB">
      <w:r w:rsidRPr="00044589">
        <w:rPr>
          <w:b/>
          <w:sz w:val="24"/>
          <w:szCs w:val="24"/>
          <w:u w:val="single"/>
        </w:rPr>
        <w:t>Machining</w:t>
      </w:r>
      <w:r>
        <w:t>:</w:t>
      </w:r>
    </w:p>
    <w:p w14:paraId="01F16528" w14:textId="00F12C17" w:rsidR="00AE55DB" w:rsidRDefault="00044589" w:rsidP="00AE55DB">
      <w:r>
        <w:t xml:space="preserve">*Machine </w:t>
      </w:r>
      <w:r w:rsidR="00AE55DB">
        <w:t xml:space="preserve">“VISION” acrylic panels using high speed, very sharp carbine tools and moderate feed rates. “VISION” laminated panels may react to severe changes in humidity and temperature. A curvature of up to 2mm/1000mm may occur in some extreme environmental conditions. </w:t>
      </w:r>
    </w:p>
    <w:p w14:paraId="45C111E3" w14:textId="494F9CB0" w:rsidR="00044589" w:rsidRDefault="00B6248E">
      <w:r w:rsidRPr="00044589">
        <w:rPr>
          <w:b/>
          <w:sz w:val="24"/>
          <w:szCs w:val="24"/>
          <w:u w:val="single"/>
        </w:rPr>
        <w:t>Installation</w:t>
      </w:r>
      <w:r w:rsidR="00044589">
        <w:t>:</w:t>
      </w:r>
    </w:p>
    <w:p w14:paraId="7176F812" w14:textId="77777777" w:rsidR="00044589" w:rsidRDefault="00044589">
      <w:r>
        <w:t>*A</w:t>
      </w:r>
      <w:r w:rsidR="00B6248E">
        <w:t>dequate fixing should be provided at no greater than 500mm centers.</w:t>
      </w:r>
    </w:p>
    <w:p w14:paraId="3EADD7C2" w14:textId="77777777" w:rsidR="00044589" w:rsidRDefault="00044589">
      <w:r>
        <w:t>*</w:t>
      </w:r>
      <w:r w:rsidR="00B6248E">
        <w:t>We recommend an air gap of 6mm adjacent to ovens and other heat sources.</w:t>
      </w:r>
    </w:p>
    <w:p w14:paraId="101FD7A2" w14:textId="463ED1F6" w:rsidR="00AE55DB" w:rsidRDefault="00044589">
      <w:r>
        <w:t>*</w:t>
      </w:r>
      <w:r w:rsidR="00B6248E">
        <w:t>When attaching decorative hardware be careful to not over tighten as this can distort the surface.</w:t>
      </w:r>
    </w:p>
    <w:p w14:paraId="01CF8465" w14:textId="29F73698" w:rsidR="00044589" w:rsidRPr="00044589" w:rsidRDefault="00B6248E">
      <w:pPr>
        <w:rPr>
          <w:sz w:val="24"/>
          <w:szCs w:val="24"/>
        </w:rPr>
      </w:pPr>
      <w:r w:rsidRPr="00044589">
        <w:rPr>
          <w:b/>
          <w:sz w:val="24"/>
          <w:szCs w:val="24"/>
          <w:u w:val="single"/>
        </w:rPr>
        <w:t>Additional Feature</w:t>
      </w:r>
      <w:r w:rsidR="00044589">
        <w:rPr>
          <w:sz w:val="24"/>
          <w:szCs w:val="24"/>
        </w:rPr>
        <w:t>:</w:t>
      </w:r>
    </w:p>
    <w:p w14:paraId="5CA4798C" w14:textId="730994C5" w:rsidR="00EE0A8E" w:rsidRDefault="00044589">
      <w:r>
        <w:t>*</w:t>
      </w:r>
      <w:bookmarkStart w:id="0" w:name="_GoBack"/>
      <w:bookmarkEnd w:id="0"/>
      <w:r w:rsidR="00B6248E">
        <w:t xml:space="preserve">All </w:t>
      </w:r>
      <w:r>
        <w:t xml:space="preserve">“VISION” acrylic </w:t>
      </w:r>
      <w:r w:rsidR="00B6248E">
        <w:t>panels are dry-erase certified</w:t>
      </w:r>
      <w:r>
        <w:t>.</w:t>
      </w:r>
    </w:p>
    <w:sectPr w:rsidR="00EE0A8E" w:rsidSect="00044589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73A"/>
    <w:multiLevelType w:val="hybridMultilevel"/>
    <w:tmpl w:val="A0EE426E"/>
    <w:lvl w:ilvl="0" w:tplc="7AD81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60DB"/>
    <w:multiLevelType w:val="hybridMultilevel"/>
    <w:tmpl w:val="4372CD10"/>
    <w:lvl w:ilvl="0" w:tplc="8C5E9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E562C"/>
    <w:multiLevelType w:val="hybridMultilevel"/>
    <w:tmpl w:val="A6A48E5C"/>
    <w:lvl w:ilvl="0" w:tplc="83002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8E"/>
    <w:rsid w:val="00044589"/>
    <w:rsid w:val="004C1DEB"/>
    <w:rsid w:val="0051475F"/>
    <w:rsid w:val="00725DAD"/>
    <w:rsid w:val="00AE55DB"/>
    <w:rsid w:val="00B6248E"/>
    <w:rsid w:val="00EE0A8E"/>
    <w:rsid w:val="00F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70C6"/>
  <w15:chartTrackingRefBased/>
  <w15:docId w15:val="{4F4528D5-9300-4FC0-B5CF-49E0E9B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McNichols</dc:creator>
  <cp:keywords/>
  <dc:description/>
  <cp:lastModifiedBy>Matt McNichols</cp:lastModifiedBy>
  <cp:revision>1</cp:revision>
  <dcterms:created xsi:type="dcterms:W3CDTF">2018-11-15T17:36:00Z</dcterms:created>
  <dcterms:modified xsi:type="dcterms:W3CDTF">2018-11-15T18:57:00Z</dcterms:modified>
</cp:coreProperties>
</file>